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5C0FEE6" w14:textId="77777777" w:rsidR="00B8182D" w:rsidRDefault="00B8182D" w:rsidP="00B8182D">
      <w:pPr>
        <w:widowControl w:val="0"/>
        <w:spacing w:after="0" w:line="240" w:lineRule="auto"/>
        <w:jc w:val="center"/>
        <w:outlineLvl w:val="1"/>
        <w:rPr>
          <w:rFonts w:ascii="Rockwell Condensed" w:eastAsia="Times New Roman" w:hAnsi="Rockwell Condensed" w:cs="Times New Roman"/>
          <w:color w:val="FF0000"/>
          <w:kern w:val="28"/>
          <w:sz w:val="36"/>
          <w:szCs w:val="36"/>
          <w:u w:val="single"/>
          <w:lang w:val="fr-FR" w:eastAsia="fr-CA"/>
        </w:rPr>
      </w:pPr>
      <w:r w:rsidRPr="00B8182D">
        <w:rPr>
          <w:rFonts w:ascii="Rockwell Condensed" w:eastAsia="Times New Roman" w:hAnsi="Rockwell Condensed" w:cs="Times New Roman"/>
          <w:color w:val="FF0000"/>
          <w:kern w:val="28"/>
          <w:sz w:val="36"/>
          <w:szCs w:val="36"/>
          <w:u w:val="single"/>
          <w:lang w:val="fr-FR" w:eastAsia="fr-CA"/>
        </w:rPr>
        <w:t xml:space="preserve">Liste des contrats comportant </w:t>
      </w:r>
      <w:r>
        <w:rPr>
          <w:rFonts w:ascii="Rockwell Condensed" w:eastAsia="Times New Roman" w:hAnsi="Rockwell Condensed" w:cs="Times New Roman"/>
          <w:color w:val="FF0000"/>
          <w:kern w:val="28"/>
          <w:sz w:val="36"/>
          <w:szCs w:val="36"/>
          <w:u w:val="single"/>
          <w:lang w:val="fr-FR" w:eastAsia="fr-CA"/>
        </w:rPr>
        <w:t xml:space="preserve">une </w:t>
      </w:r>
      <w:r w:rsidRPr="00B8182D">
        <w:rPr>
          <w:rFonts w:ascii="Rockwell Condensed" w:eastAsia="Times New Roman" w:hAnsi="Rockwell Condensed" w:cs="Times New Roman"/>
          <w:color w:val="FF0000"/>
          <w:kern w:val="28"/>
          <w:sz w:val="36"/>
          <w:szCs w:val="36"/>
          <w:u w:val="single"/>
          <w:lang w:val="fr-FR" w:eastAsia="fr-CA"/>
        </w:rPr>
        <w:t>dépense de plus de 2</w:t>
      </w:r>
      <w:r>
        <w:rPr>
          <w:rFonts w:ascii="Rockwell Condensed" w:eastAsia="Times New Roman" w:hAnsi="Rockwell Condensed" w:cs="Times New Roman"/>
          <w:color w:val="FF0000"/>
          <w:kern w:val="28"/>
          <w:sz w:val="36"/>
          <w:szCs w:val="36"/>
          <w:u w:val="single"/>
          <w:lang w:val="fr-FR" w:eastAsia="fr-CA"/>
        </w:rPr>
        <w:t xml:space="preserve"> </w:t>
      </w:r>
      <w:r w:rsidRPr="00B8182D">
        <w:rPr>
          <w:rFonts w:ascii="Rockwell Condensed" w:eastAsia="Times New Roman" w:hAnsi="Rockwell Condensed" w:cs="Times New Roman"/>
          <w:color w:val="FF0000"/>
          <w:kern w:val="28"/>
          <w:sz w:val="36"/>
          <w:szCs w:val="36"/>
          <w:u w:val="single"/>
          <w:lang w:val="fr-FR" w:eastAsia="fr-CA"/>
        </w:rPr>
        <w:t xml:space="preserve">000 $ </w:t>
      </w:r>
      <w:r>
        <w:rPr>
          <w:rFonts w:ascii="Rockwell Condensed" w:eastAsia="Times New Roman" w:hAnsi="Rockwell Condensed" w:cs="Times New Roman"/>
          <w:color w:val="FF0000"/>
          <w:kern w:val="28"/>
          <w:sz w:val="36"/>
          <w:szCs w:val="36"/>
          <w:u w:val="single"/>
          <w:lang w:val="fr-FR" w:eastAsia="fr-CA"/>
        </w:rPr>
        <w:t xml:space="preserve">avec un même contractant pour une dépense totale de </w:t>
      </w:r>
      <w:r w:rsidRPr="00B8182D">
        <w:rPr>
          <w:rFonts w:ascii="Rockwell Condensed" w:eastAsia="Times New Roman" w:hAnsi="Rockwell Condensed" w:cs="Times New Roman"/>
          <w:color w:val="FF0000"/>
          <w:kern w:val="28"/>
          <w:sz w:val="36"/>
          <w:szCs w:val="36"/>
          <w:u w:val="single"/>
          <w:lang w:val="fr-FR" w:eastAsia="fr-CA"/>
        </w:rPr>
        <w:t>plus de 2</w:t>
      </w:r>
      <w:r>
        <w:rPr>
          <w:rFonts w:ascii="Rockwell Condensed" w:eastAsia="Times New Roman" w:hAnsi="Rockwell Condensed" w:cs="Times New Roman"/>
          <w:color w:val="FF0000"/>
          <w:kern w:val="28"/>
          <w:sz w:val="36"/>
          <w:szCs w:val="36"/>
          <w:u w:val="single"/>
          <w:lang w:val="fr-FR" w:eastAsia="fr-CA"/>
        </w:rPr>
        <w:t>5</w:t>
      </w:r>
      <w:r w:rsidRPr="00B8182D">
        <w:rPr>
          <w:rFonts w:ascii="Rockwell Condensed" w:eastAsia="Times New Roman" w:hAnsi="Rockwell Condensed" w:cs="Times New Roman"/>
          <w:color w:val="FF0000"/>
          <w:kern w:val="28"/>
          <w:sz w:val="36"/>
          <w:szCs w:val="36"/>
          <w:u w:val="single"/>
          <w:lang w:val="fr-FR" w:eastAsia="fr-CA"/>
        </w:rPr>
        <w:t xml:space="preserve"> 000 $</w:t>
      </w:r>
    </w:p>
    <w:p w14:paraId="47FF985E" w14:textId="77777777" w:rsidR="000B7F78" w:rsidRDefault="000B7F78" w:rsidP="00B8182D">
      <w:pPr>
        <w:widowControl w:val="0"/>
        <w:spacing w:after="0" w:line="240" w:lineRule="auto"/>
        <w:jc w:val="center"/>
        <w:outlineLvl w:val="1"/>
        <w:rPr>
          <w:rFonts w:ascii="Rockwell Condensed" w:eastAsia="Times New Roman" w:hAnsi="Rockwell Condensed" w:cs="Times New Roman"/>
          <w:color w:val="FF0000"/>
          <w:kern w:val="28"/>
          <w:sz w:val="24"/>
          <w:szCs w:val="24"/>
          <w:lang w:val="fr-FR" w:eastAsia="fr-CA"/>
        </w:rPr>
      </w:pPr>
    </w:p>
    <w:p w14:paraId="33852DAF" w14:textId="43C307F8" w:rsidR="000B7F78" w:rsidRPr="00B8182D" w:rsidRDefault="000B7F78" w:rsidP="00B8182D">
      <w:pPr>
        <w:widowControl w:val="0"/>
        <w:spacing w:after="0" w:line="240" w:lineRule="auto"/>
        <w:jc w:val="center"/>
        <w:outlineLvl w:val="1"/>
        <w:rPr>
          <w:rFonts w:ascii="Rockwell Condensed" w:eastAsia="Times New Roman" w:hAnsi="Rockwell Condensed" w:cs="Times New Roman"/>
          <w:color w:val="FF0000"/>
          <w:kern w:val="28"/>
          <w:sz w:val="24"/>
          <w:szCs w:val="24"/>
          <w:lang w:val="fr-FR" w:eastAsia="fr-CA"/>
        </w:rPr>
      </w:pPr>
      <w:r>
        <w:rPr>
          <w:rFonts w:ascii="Rockwell Condensed" w:eastAsia="Times New Roman" w:hAnsi="Rockwell Condensed" w:cs="Times New Roman"/>
          <w:color w:val="FF0000"/>
          <w:kern w:val="28"/>
          <w:sz w:val="24"/>
          <w:szCs w:val="24"/>
          <w:lang w:val="fr-FR" w:eastAsia="fr-CA"/>
        </w:rPr>
        <w:t>(1</w:t>
      </w:r>
      <w:r w:rsidRPr="000B7F78">
        <w:rPr>
          <w:rFonts w:ascii="Rockwell Condensed" w:eastAsia="Times New Roman" w:hAnsi="Rockwell Condensed" w:cs="Times New Roman"/>
          <w:color w:val="FF0000"/>
          <w:kern w:val="28"/>
          <w:sz w:val="24"/>
          <w:szCs w:val="24"/>
          <w:vertAlign w:val="superscript"/>
          <w:lang w:val="fr-FR" w:eastAsia="fr-CA"/>
        </w:rPr>
        <w:t>er</w:t>
      </w:r>
      <w:r>
        <w:rPr>
          <w:rFonts w:ascii="Rockwell Condensed" w:eastAsia="Times New Roman" w:hAnsi="Rockwell Condensed" w:cs="Times New Roman"/>
          <w:color w:val="FF0000"/>
          <w:kern w:val="28"/>
          <w:sz w:val="24"/>
          <w:szCs w:val="24"/>
          <w:lang w:val="fr-FR" w:eastAsia="fr-CA"/>
        </w:rPr>
        <w:t xml:space="preserve"> </w:t>
      </w:r>
      <w:r w:rsidR="007A3BA6">
        <w:rPr>
          <w:rFonts w:ascii="Rockwell Condensed" w:eastAsia="Times New Roman" w:hAnsi="Rockwell Condensed" w:cs="Times New Roman"/>
          <w:color w:val="FF0000"/>
          <w:kern w:val="28"/>
          <w:sz w:val="24"/>
          <w:szCs w:val="24"/>
          <w:lang w:val="fr-FR" w:eastAsia="fr-CA"/>
        </w:rPr>
        <w:t xml:space="preserve">janvier au </w:t>
      </w:r>
      <w:r>
        <w:rPr>
          <w:rFonts w:ascii="Rockwell Condensed" w:eastAsia="Times New Roman" w:hAnsi="Rockwell Condensed" w:cs="Times New Roman"/>
          <w:color w:val="FF0000"/>
          <w:kern w:val="28"/>
          <w:sz w:val="24"/>
          <w:szCs w:val="24"/>
          <w:lang w:val="fr-FR" w:eastAsia="fr-CA"/>
        </w:rPr>
        <w:t>31 décembre 20</w:t>
      </w:r>
      <w:r w:rsidR="00270878">
        <w:rPr>
          <w:rFonts w:ascii="Rockwell Condensed" w:eastAsia="Times New Roman" w:hAnsi="Rockwell Condensed" w:cs="Times New Roman"/>
          <w:color w:val="FF0000"/>
          <w:kern w:val="28"/>
          <w:sz w:val="24"/>
          <w:szCs w:val="24"/>
          <w:lang w:val="fr-FR" w:eastAsia="fr-CA"/>
        </w:rPr>
        <w:t>2</w:t>
      </w:r>
      <w:r w:rsidR="00C63B00">
        <w:rPr>
          <w:rFonts w:ascii="Rockwell Condensed" w:eastAsia="Times New Roman" w:hAnsi="Rockwell Condensed" w:cs="Times New Roman"/>
          <w:color w:val="FF0000"/>
          <w:kern w:val="28"/>
          <w:sz w:val="24"/>
          <w:szCs w:val="24"/>
          <w:lang w:val="fr-FR" w:eastAsia="fr-CA"/>
        </w:rPr>
        <w:t>3</w:t>
      </w:r>
      <w:r>
        <w:rPr>
          <w:rFonts w:ascii="Rockwell Condensed" w:eastAsia="Times New Roman" w:hAnsi="Rockwell Condensed" w:cs="Times New Roman"/>
          <w:color w:val="FF0000"/>
          <w:kern w:val="28"/>
          <w:sz w:val="24"/>
          <w:szCs w:val="24"/>
          <w:lang w:val="fr-FR" w:eastAsia="fr-CA"/>
        </w:rPr>
        <w:t>)</w:t>
      </w:r>
    </w:p>
    <w:p w14:paraId="17365CC2" w14:textId="77777777" w:rsidR="00B8182D" w:rsidRDefault="00B8182D" w:rsidP="00B8182D">
      <w:pPr>
        <w:widowControl w:val="0"/>
        <w:spacing w:after="60" w:line="240" w:lineRule="auto"/>
        <w:jc w:val="both"/>
        <w:rPr>
          <w:rFonts w:ascii="Franklin Gothic Book" w:eastAsia="Times New Roman" w:hAnsi="Franklin Gothic Book" w:cs="Times New Roman"/>
          <w:color w:val="000000"/>
          <w:kern w:val="28"/>
          <w:sz w:val="17"/>
          <w:szCs w:val="17"/>
          <w:lang w:eastAsia="fr-CA"/>
        </w:rPr>
      </w:pPr>
      <w:r w:rsidRPr="00B8182D">
        <w:rPr>
          <w:rFonts w:ascii="Franklin Gothic Book" w:eastAsia="Times New Roman" w:hAnsi="Franklin Gothic Book" w:cs="Times New Roman"/>
          <w:color w:val="000000"/>
          <w:kern w:val="28"/>
          <w:sz w:val="17"/>
          <w:szCs w:val="17"/>
          <w:lang w:eastAsia="fr-CA"/>
        </w:rPr>
        <w:t> </w:t>
      </w:r>
    </w:p>
    <w:p w14:paraId="1B912B36" w14:textId="0B9473BB" w:rsidR="00B8182D" w:rsidRPr="00B8182D" w:rsidRDefault="00B8182D" w:rsidP="00B8182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fr-CA"/>
        </w:rPr>
      </w:pPr>
    </w:p>
    <w:tbl>
      <w:tblPr>
        <w:tblW w:w="9185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46"/>
        <w:gridCol w:w="3533"/>
        <w:gridCol w:w="2806"/>
      </w:tblGrid>
      <w:tr w:rsidR="00B8182D" w:rsidRPr="00B8182D" w14:paraId="50EB8BD7" w14:textId="77777777" w:rsidTr="003D1335">
        <w:trPr>
          <w:trHeight w:val="333"/>
          <w:jc w:val="center"/>
        </w:trPr>
        <w:tc>
          <w:tcPr>
            <w:tcW w:w="2846" w:type="dxa"/>
            <w:shd w:val="clear" w:color="auto" w:fill="C0C0C0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14:paraId="2B337AF4" w14:textId="77777777" w:rsidR="00B8182D" w:rsidRPr="00B8182D" w:rsidRDefault="00B8182D" w:rsidP="00B8182D">
            <w:pPr>
              <w:widowControl w:val="0"/>
              <w:spacing w:after="60" w:line="240" w:lineRule="auto"/>
              <w:jc w:val="center"/>
              <w:rPr>
                <w:rFonts w:ascii="Franklin Gothic Book" w:eastAsia="Times New Roman" w:hAnsi="Franklin Gothic Book" w:cs="Times New Roman"/>
                <w:b/>
                <w:bCs/>
                <w:i/>
                <w:iCs/>
                <w:color w:val="000000"/>
                <w:kern w:val="28"/>
                <w:sz w:val="17"/>
                <w:szCs w:val="17"/>
                <w:lang w:eastAsia="fr-CA"/>
              </w:rPr>
            </w:pPr>
            <w:r w:rsidRPr="00B8182D">
              <w:rPr>
                <w:rFonts w:ascii="Franklin Gothic Book" w:eastAsia="Times New Roman" w:hAnsi="Franklin Gothic Book" w:cs="Times New Roman"/>
                <w:b/>
                <w:bCs/>
                <w:i/>
                <w:iCs/>
                <w:color w:val="000000"/>
                <w:kern w:val="28"/>
                <w:sz w:val="17"/>
                <w:szCs w:val="17"/>
                <w:lang w:eastAsia="fr-CA"/>
              </w:rPr>
              <w:t>Entrepreneur/Fournisseur</w:t>
            </w:r>
          </w:p>
        </w:tc>
        <w:tc>
          <w:tcPr>
            <w:tcW w:w="3533" w:type="dxa"/>
            <w:shd w:val="clear" w:color="auto" w:fill="C0C0C0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14:paraId="7100AF4A" w14:textId="77777777" w:rsidR="00B8182D" w:rsidRPr="00B8182D" w:rsidRDefault="00B8182D" w:rsidP="00B8182D">
            <w:pPr>
              <w:widowControl w:val="0"/>
              <w:spacing w:after="60" w:line="240" w:lineRule="auto"/>
              <w:jc w:val="center"/>
              <w:rPr>
                <w:rFonts w:ascii="Franklin Gothic Book" w:eastAsia="Times New Roman" w:hAnsi="Franklin Gothic Book" w:cs="Times New Roman"/>
                <w:b/>
                <w:bCs/>
                <w:i/>
                <w:iCs/>
                <w:color w:val="000000"/>
                <w:kern w:val="28"/>
                <w:sz w:val="17"/>
                <w:szCs w:val="17"/>
                <w:lang w:eastAsia="fr-CA"/>
              </w:rPr>
            </w:pPr>
            <w:r w:rsidRPr="00B8182D">
              <w:rPr>
                <w:rFonts w:ascii="Franklin Gothic Book" w:eastAsia="Times New Roman" w:hAnsi="Franklin Gothic Book" w:cs="Times New Roman"/>
                <w:b/>
                <w:bCs/>
                <w:i/>
                <w:iCs/>
                <w:color w:val="000000"/>
                <w:kern w:val="28"/>
                <w:sz w:val="17"/>
                <w:szCs w:val="17"/>
                <w:lang w:eastAsia="fr-CA"/>
              </w:rPr>
              <w:t>Description du contrat</w:t>
            </w:r>
          </w:p>
        </w:tc>
        <w:tc>
          <w:tcPr>
            <w:tcW w:w="2806" w:type="dxa"/>
            <w:shd w:val="clear" w:color="auto" w:fill="C0C0C0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14:paraId="4251A31E" w14:textId="77777777" w:rsidR="00B8182D" w:rsidRPr="00B8182D" w:rsidRDefault="00B8182D" w:rsidP="00B8182D">
            <w:pPr>
              <w:widowControl w:val="0"/>
              <w:spacing w:after="60" w:line="240" w:lineRule="auto"/>
              <w:jc w:val="center"/>
              <w:rPr>
                <w:rFonts w:ascii="Franklin Gothic Book" w:eastAsia="Times New Roman" w:hAnsi="Franklin Gothic Book" w:cs="Times New Roman"/>
                <w:b/>
                <w:bCs/>
                <w:i/>
                <w:iCs/>
                <w:color w:val="000000"/>
                <w:kern w:val="28"/>
                <w:sz w:val="17"/>
                <w:szCs w:val="17"/>
                <w:lang w:eastAsia="fr-CA"/>
              </w:rPr>
            </w:pPr>
            <w:r w:rsidRPr="00B8182D">
              <w:rPr>
                <w:rFonts w:ascii="Franklin Gothic Book" w:eastAsia="Times New Roman" w:hAnsi="Franklin Gothic Book" w:cs="Times New Roman"/>
                <w:b/>
                <w:bCs/>
                <w:i/>
                <w:iCs/>
                <w:color w:val="000000"/>
                <w:kern w:val="28"/>
                <w:sz w:val="17"/>
                <w:szCs w:val="17"/>
                <w:lang w:eastAsia="fr-CA"/>
              </w:rPr>
              <w:t>Total (taxes incluses)</w:t>
            </w:r>
          </w:p>
        </w:tc>
      </w:tr>
      <w:tr w:rsidR="00B8182D" w:rsidRPr="00B8182D" w14:paraId="44B437B5" w14:textId="77777777" w:rsidTr="003D1335">
        <w:trPr>
          <w:trHeight w:val="370"/>
          <w:jc w:val="center"/>
        </w:trPr>
        <w:tc>
          <w:tcPr>
            <w:tcW w:w="2846" w:type="dxa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2DF5A5BC" w14:textId="755952EB" w:rsidR="00B8182D" w:rsidRPr="00B8182D" w:rsidRDefault="00C63B00" w:rsidP="00B8182D">
            <w:pPr>
              <w:widowControl w:val="0"/>
              <w:spacing w:after="60" w:line="240" w:lineRule="auto"/>
              <w:rPr>
                <w:rFonts w:ascii="Franklin Gothic Book" w:eastAsia="Times New Roman" w:hAnsi="Franklin Gothic Book" w:cs="Times New Roman"/>
                <w:color w:val="000000"/>
                <w:kern w:val="28"/>
                <w:sz w:val="17"/>
                <w:szCs w:val="17"/>
                <w:lang w:eastAsia="fr-CA"/>
              </w:rPr>
            </w:pPr>
            <w:r>
              <w:rPr>
                <w:rFonts w:ascii="Franklin Gothic Book" w:eastAsia="Times New Roman" w:hAnsi="Franklin Gothic Book" w:cs="Times New Roman"/>
                <w:color w:val="000000"/>
                <w:kern w:val="28"/>
                <w:sz w:val="17"/>
                <w:szCs w:val="17"/>
                <w:lang w:eastAsia="fr-CA"/>
              </w:rPr>
              <w:t>Accès Habitation</w:t>
            </w:r>
          </w:p>
        </w:tc>
        <w:tc>
          <w:tcPr>
            <w:tcW w:w="3533" w:type="dxa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43E3E9E0" w14:textId="1E1D7CF1" w:rsidR="00B8182D" w:rsidRPr="00B8182D" w:rsidRDefault="00C63B00" w:rsidP="00B8182D">
            <w:pPr>
              <w:widowControl w:val="0"/>
              <w:spacing w:after="60" w:line="240" w:lineRule="auto"/>
              <w:rPr>
                <w:rFonts w:ascii="Franklin Gothic Book" w:eastAsia="Times New Roman" w:hAnsi="Franklin Gothic Book" w:cs="Times New Roman"/>
                <w:color w:val="000000"/>
                <w:kern w:val="28"/>
                <w:sz w:val="17"/>
                <w:szCs w:val="17"/>
                <w:lang w:eastAsia="fr-CA"/>
              </w:rPr>
            </w:pPr>
            <w:r>
              <w:rPr>
                <w:rFonts w:ascii="Franklin Gothic Book" w:eastAsia="Times New Roman" w:hAnsi="Franklin Gothic Book" w:cs="Times New Roman"/>
                <w:color w:val="000000"/>
                <w:kern w:val="28"/>
                <w:sz w:val="17"/>
                <w:szCs w:val="17"/>
                <w:lang w:eastAsia="fr-CA"/>
              </w:rPr>
              <w:t>Rénovation – Local loisirs</w:t>
            </w:r>
          </w:p>
        </w:tc>
        <w:tc>
          <w:tcPr>
            <w:tcW w:w="2806" w:type="dxa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19900248" w14:textId="30DF7DEC" w:rsidR="00B8182D" w:rsidRPr="00B8182D" w:rsidRDefault="00C63B00" w:rsidP="00B8182D">
            <w:pPr>
              <w:widowControl w:val="0"/>
              <w:spacing w:after="60" w:line="240" w:lineRule="auto"/>
              <w:jc w:val="right"/>
              <w:rPr>
                <w:rFonts w:ascii="Franklin Gothic Book" w:eastAsia="Times New Roman" w:hAnsi="Franklin Gothic Book" w:cs="Times New Roman"/>
                <w:color w:val="000000"/>
                <w:kern w:val="28"/>
                <w:sz w:val="17"/>
                <w:szCs w:val="17"/>
                <w:lang w:eastAsia="fr-CA"/>
              </w:rPr>
            </w:pPr>
            <w:r>
              <w:rPr>
                <w:rFonts w:ascii="Franklin Gothic Book" w:eastAsia="Times New Roman" w:hAnsi="Franklin Gothic Book" w:cs="Times New Roman"/>
                <w:color w:val="000000"/>
                <w:kern w:val="28"/>
                <w:sz w:val="17"/>
                <w:szCs w:val="17"/>
                <w:lang w:eastAsia="fr-CA"/>
              </w:rPr>
              <w:t>63 197.16</w:t>
            </w:r>
            <w:r w:rsidR="00486C26">
              <w:rPr>
                <w:rFonts w:ascii="Franklin Gothic Book" w:eastAsia="Times New Roman" w:hAnsi="Franklin Gothic Book" w:cs="Times New Roman"/>
                <w:color w:val="000000"/>
                <w:kern w:val="28"/>
                <w:sz w:val="17"/>
                <w:szCs w:val="17"/>
                <w:lang w:eastAsia="fr-CA"/>
              </w:rPr>
              <w:t xml:space="preserve"> </w:t>
            </w:r>
            <w:r w:rsidR="001464B8">
              <w:rPr>
                <w:rFonts w:ascii="Franklin Gothic Book" w:eastAsia="Times New Roman" w:hAnsi="Franklin Gothic Book" w:cs="Times New Roman"/>
                <w:color w:val="000000"/>
                <w:kern w:val="28"/>
                <w:sz w:val="17"/>
                <w:szCs w:val="17"/>
                <w:lang w:eastAsia="fr-CA"/>
              </w:rPr>
              <w:t>$</w:t>
            </w:r>
          </w:p>
        </w:tc>
      </w:tr>
      <w:tr w:rsidR="00B8182D" w:rsidRPr="00B8182D" w14:paraId="372820FC" w14:textId="77777777" w:rsidTr="003D1335">
        <w:trPr>
          <w:trHeight w:val="814"/>
          <w:jc w:val="center"/>
        </w:trPr>
        <w:tc>
          <w:tcPr>
            <w:tcW w:w="2846" w:type="dxa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14:paraId="50C9F365" w14:textId="097150D8" w:rsidR="00B8182D" w:rsidRPr="00B8182D" w:rsidRDefault="00C63B00" w:rsidP="00B8182D">
            <w:pPr>
              <w:widowControl w:val="0"/>
              <w:spacing w:after="60" w:line="240" w:lineRule="auto"/>
              <w:rPr>
                <w:rFonts w:ascii="Franklin Gothic Book" w:eastAsia="Times New Roman" w:hAnsi="Franklin Gothic Book" w:cs="Times New Roman"/>
                <w:color w:val="000000"/>
                <w:kern w:val="28"/>
                <w:sz w:val="17"/>
                <w:szCs w:val="17"/>
                <w:lang w:eastAsia="fr-CA"/>
              </w:rPr>
            </w:pPr>
            <w:r>
              <w:rPr>
                <w:rFonts w:ascii="Franklin Gothic Book" w:eastAsia="Times New Roman" w:hAnsi="Franklin Gothic Book" w:cs="Times New Roman"/>
                <w:color w:val="000000"/>
                <w:kern w:val="28"/>
                <w:sz w:val="17"/>
                <w:szCs w:val="17"/>
                <w:lang w:eastAsia="fr-CA"/>
              </w:rPr>
              <w:t>Carrières PCM inc.</w:t>
            </w:r>
          </w:p>
        </w:tc>
        <w:tc>
          <w:tcPr>
            <w:tcW w:w="3533" w:type="dxa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14:paraId="553B1446" w14:textId="77777777" w:rsidR="00BF103C" w:rsidRDefault="00C63B00" w:rsidP="00B8182D">
            <w:pPr>
              <w:widowControl w:val="0"/>
              <w:spacing w:after="60" w:line="240" w:lineRule="auto"/>
              <w:rPr>
                <w:rFonts w:ascii="Franklin Gothic Book" w:eastAsia="Times New Roman" w:hAnsi="Franklin Gothic Book" w:cs="Times New Roman"/>
                <w:color w:val="000000"/>
                <w:kern w:val="28"/>
                <w:sz w:val="17"/>
                <w:szCs w:val="17"/>
                <w:lang w:eastAsia="fr-CA"/>
              </w:rPr>
            </w:pPr>
            <w:r>
              <w:rPr>
                <w:rFonts w:ascii="Franklin Gothic Book" w:eastAsia="Times New Roman" w:hAnsi="Franklin Gothic Book" w:cs="Times New Roman"/>
                <w:color w:val="000000"/>
                <w:kern w:val="28"/>
                <w:sz w:val="17"/>
                <w:szCs w:val="17"/>
                <w:lang w:eastAsia="fr-CA"/>
              </w:rPr>
              <w:t>Chute Secrète</w:t>
            </w:r>
          </w:p>
          <w:p w14:paraId="694DDE93" w14:textId="77777777" w:rsidR="00C63B00" w:rsidRDefault="00C63B00" w:rsidP="00B8182D">
            <w:pPr>
              <w:widowControl w:val="0"/>
              <w:spacing w:after="60" w:line="240" w:lineRule="auto"/>
              <w:rPr>
                <w:rFonts w:ascii="Franklin Gothic Book" w:eastAsia="Times New Roman" w:hAnsi="Franklin Gothic Book" w:cs="Times New Roman"/>
                <w:color w:val="000000"/>
                <w:kern w:val="28"/>
                <w:sz w:val="17"/>
                <w:szCs w:val="17"/>
                <w:lang w:eastAsia="fr-CA"/>
              </w:rPr>
            </w:pPr>
            <w:r>
              <w:rPr>
                <w:rFonts w:ascii="Franklin Gothic Book" w:eastAsia="Times New Roman" w:hAnsi="Franklin Gothic Book" w:cs="Times New Roman"/>
                <w:color w:val="000000"/>
                <w:kern w:val="28"/>
                <w:sz w:val="17"/>
                <w:szCs w:val="17"/>
                <w:lang w:eastAsia="fr-CA"/>
              </w:rPr>
              <w:t>Ponceau Rang 7</w:t>
            </w:r>
          </w:p>
          <w:p w14:paraId="4DF0C1F9" w14:textId="77777777" w:rsidR="00C63B00" w:rsidRDefault="00C63B00" w:rsidP="00B8182D">
            <w:pPr>
              <w:widowControl w:val="0"/>
              <w:spacing w:after="60" w:line="240" w:lineRule="auto"/>
              <w:rPr>
                <w:rFonts w:ascii="Franklin Gothic Book" w:eastAsia="Times New Roman" w:hAnsi="Franklin Gothic Book" w:cs="Times New Roman"/>
                <w:color w:val="000000"/>
                <w:kern w:val="28"/>
                <w:sz w:val="17"/>
                <w:szCs w:val="17"/>
                <w:lang w:eastAsia="fr-CA"/>
              </w:rPr>
            </w:pPr>
            <w:r>
              <w:rPr>
                <w:rFonts w:ascii="Franklin Gothic Book" w:eastAsia="Times New Roman" w:hAnsi="Franklin Gothic Book" w:cs="Times New Roman"/>
                <w:color w:val="000000"/>
                <w:kern w:val="28"/>
                <w:sz w:val="17"/>
                <w:szCs w:val="17"/>
                <w:lang w:eastAsia="fr-CA"/>
              </w:rPr>
              <w:t>Ponceau Rang 8 + rue Morel</w:t>
            </w:r>
          </w:p>
          <w:p w14:paraId="6EFB31F7" w14:textId="188F101F" w:rsidR="00C63B00" w:rsidRPr="00B8182D" w:rsidRDefault="00C63B00" w:rsidP="00B8182D">
            <w:pPr>
              <w:widowControl w:val="0"/>
              <w:spacing w:after="60" w:line="240" w:lineRule="auto"/>
              <w:rPr>
                <w:rFonts w:ascii="Franklin Gothic Book" w:eastAsia="Times New Roman" w:hAnsi="Franklin Gothic Book" w:cs="Times New Roman"/>
                <w:color w:val="000000"/>
                <w:kern w:val="28"/>
                <w:sz w:val="17"/>
                <w:szCs w:val="17"/>
                <w:lang w:eastAsia="fr-CA"/>
              </w:rPr>
            </w:pPr>
            <w:r>
              <w:rPr>
                <w:rFonts w:ascii="Franklin Gothic Book" w:eastAsia="Times New Roman" w:hAnsi="Franklin Gothic Book" w:cs="Times New Roman"/>
                <w:color w:val="000000"/>
                <w:kern w:val="28"/>
                <w:sz w:val="17"/>
                <w:szCs w:val="17"/>
                <w:lang w:eastAsia="fr-CA"/>
              </w:rPr>
              <w:t>Travaux de voirie divers</w:t>
            </w:r>
          </w:p>
        </w:tc>
        <w:tc>
          <w:tcPr>
            <w:tcW w:w="2806" w:type="dxa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14:paraId="08973038" w14:textId="77777777" w:rsidR="00BF103C" w:rsidRDefault="00C63B00" w:rsidP="00B8182D">
            <w:pPr>
              <w:widowControl w:val="0"/>
              <w:spacing w:after="60" w:line="240" w:lineRule="auto"/>
              <w:jc w:val="right"/>
              <w:rPr>
                <w:rFonts w:ascii="Franklin Gothic Book" w:eastAsia="Times New Roman" w:hAnsi="Franklin Gothic Book" w:cs="Times New Roman"/>
                <w:color w:val="000000"/>
                <w:kern w:val="28"/>
                <w:sz w:val="17"/>
                <w:szCs w:val="17"/>
                <w:lang w:eastAsia="fr-CA"/>
              </w:rPr>
            </w:pPr>
            <w:r>
              <w:rPr>
                <w:rFonts w:ascii="Franklin Gothic Book" w:eastAsia="Times New Roman" w:hAnsi="Franklin Gothic Book" w:cs="Times New Roman"/>
                <w:color w:val="000000"/>
                <w:kern w:val="28"/>
                <w:sz w:val="17"/>
                <w:szCs w:val="17"/>
                <w:lang w:eastAsia="fr-CA"/>
              </w:rPr>
              <w:t xml:space="preserve">23 786.86 </w:t>
            </w:r>
            <w:r w:rsidR="00BF103C">
              <w:rPr>
                <w:rFonts w:ascii="Franklin Gothic Book" w:eastAsia="Times New Roman" w:hAnsi="Franklin Gothic Book" w:cs="Times New Roman"/>
                <w:color w:val="000000"/>
                <w:kern w:val="28"/>
                <w:sz w:val="17"/>
                <w:szCs w:val="17"/>
                <w:lang w:eastAsia="fr-CA"/>
              </w:rPr>
              <w:t>$</w:t>
            </w:r>
          </w:p>
          <w:p w14:paraId="5EDCBBF6" w14:textId="77777777" w:rsidR="00C63B00" w:rsidRDefault="00C63B00" w:rsidP="00B8182D">
            <w:pPr>
              <w:widowControl w:val="0"/>
              <w:spacing w:after="60" w:line="240" w:lineRule="auto"/>
              <w:jc w:val="right"/>
              <w:rPr>
                <w:rFonts w:ascii="Franklin Gothic Book" w:eastAsia="Times New Roman" w:hAnsi="Franklin Gothic Book" w:cs="Times New Roman"/>
                <w:color w:val="000000"/>
                <w:kern w:val="28"/>
                <w:sz w:val="17"/>
                <w:szCs w:val="17"/>
                <w:lang w:eastAsia="fr-CA"/>
              </w:rPr>
            </w:pPr>
            <w:r>
              <w:rPr>
                <w:rFonts w:ascii="Franklin Gothic Book" w:eastAsia="Times New Roman" w:hAnsi="Franklin Gothic Book" w:cs="Times New Roman"/>
                <w:color w:val="000000"/>
                <w:kern w:val="28"/>
                <w:sz w:val="17"/>
                <w:szCs w:val="17"/>
                <w:lang w:eastAsia="fr-CA"/>
              </w:rPr>
              <w:t>2 179.84 $</w:t>
            </w:r>
          </w:p>
          <w:p w14:paraId="043CC3AB" w14:textId="77777777" w:rsidR="00C63B00" w:rsidRDefault="00C63B00" w:rsidP="00B8182D">
            <w:pPr>
              <w:widowControl w:val="0"/>
              <w:spacing w:after="60" w:line="240" w:lineRule="auto"/>
              <w:jc w:val="right"/>
              <w:rPr>
                <w:rFonts w:ascii="Franklin Gothic Book" w:eastAsia="Times New Roman" w:hAnsi="Franklin Gothic Book" w:cs="Times New Roman"/>
                <w:color w:val="000000"/>
                <w:kern w:val="28"/>
                <w:sz w:val="17"/>
                <w:szCs w:val="17"/>
                <w:lang w:eastAsia="fr-CA"/>
              </w:rPr>
            </w:pPr>
            <w:r>
              <w:rPr>
                <w:rFonts w:ascii="Franklin Gothic Book" w:eastAsia="Times New Roman" w:hAnsi="Franklin Gothic Book" w:cs="Times New Roman"/>
                <w:color w:val="000000"/>
                <w:kern w:val="28"/>
                <w:sz w:val="17"/>
                <w:szCs w:val="17"/>
                <w:lang w:eastAsia="fr-CA"/>
              </w:rPr>
              <w:t>1 021.99 $</w:t>
            </w:r>
          </w:p>
          <w:p w14:paraId="0B9390D6" w14:textId="7BBAC1E6" w:rsidR="00C63B00" w:rsidRPr="00B8182D" w:rsidRDefault="00C63B00" w:rsidP="00B8182D">
            <w:pPr>
              <w:widowControl w:val="0"/>
              <w:spacing w:after="60" w:line="240" w:lineRule="auto"/>
              <w:jc w:val="right"/>
              <w:rPr>
                <w:rFonts w:ascii="Franklin Gothic Book" w:eastAsia="Times New Roman" w:hAnsi="Franklin Gothic Book" w:cs="Times New Roman"/>
                <w:color w:val="000000"/>
                <w:kern w:val="28"/>
                <w:sz w:val="17"/>
                <w:szCs w:val="17"/>
                <w:lang w:eastAsia="fr-CA"/>
              </w:rPr>
            </w:pPr>
            <w:r>
              <w:rPr>
                <w:rFonts w:ascii="Franklin Gothic Book" w:eastAsia="Times New Roman" w:hAnsi="Franklin Gothic Book" w:cs="Times New Roman"/>
                <w:color w:val="000000"/>
                <w:kern w:val="28"/>
                <w:sz w:val="17"/>
                <w:szCs w:val="17"/>
                <w:lang w:eastAsia="fr-CA"/>
              </w:rPr>
              <w:t>6 958.92 $</w:t>
            </w:r>
          </w:p>
        </w:tc>
      </w:tr>
      <w:tr w:rsidR="00B8182D" w:rsidRPr="00B8182D" w14:paraId="5C3B3E59" w14:textId="77777777" w:rsidTr="003D1335">
        <w:trPr>
          <w:trHeight w:val="561"/>
          <w:jc w:val="center"/>
        </w:trPr>
        <w:tc>
          <w:tcPr>
            <w:tcW w:w="2846" w:type="dxa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14:paraId="198622B7" w14:textId="64C98E35" w:rsidR="00B8182D" w:rsidRPr="00B8182D" w:rsidRDefault="003D1335" w:rsidP="00B8182D">
            <w:pPr>
              <w:widowControl w:val="0"/>
              <w:spacing w:after="60" w:line="240" w:lineRule="auto"/>
              <w:rPr>
                <w:rFonts w:ascii="Franklin Gothic Book" w:eastAsia="Times New Roman" w:hAnsi="Franklin Gothic Book" w:cs="Times New Roman"/>
                <w:color w:val="000000"/>
                <w:kern w:val="28"/>
                <w:sz w:val="17"/>
                <w:szCs w:val="17"/>
                <w:lang w:eastAsia="fr-CA"/>
              </w:rPr>
            </w:pPr>
            <w:r>
              <w:rPr>
                <w:rFonts w:ascii="Franklin Gothic Book" w:eastAsia="Times New Roman" w:hAnsi="Franklin Gothic Book" w:cs="Times New Roman"/>
                <w:color w:val="000000"/>
                <w:kern w:val="28"/>
                <w:sz w:val="17"/>
                <w:szCs w:val="17"/>
                <w:lang w:eastAsia="fr-CA"/>
              </w:rPr>
              <w:t>Construction et Pavage Boisvert</w:t>
            </w:r>
          </w:p>
        </w:tc>
        <w:tc>
          <w:tcPr>
            <w:tcW w:w="3533" w:type="dxa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14:paraId="49EE7EAD" w14:textId="1D534C71" w:rsidR="00B8182D" w:rsidRPr="00B8182D" w:rsidRDefault="003D1335" w:rsidP="006432CA">
            <w:pPr>
              <w:widowControl w:val="0"/>
              <w:spacing w:after="60" w:line="240" w:lineRule="auto"/>
              <w:rPr>
                <w:rFonts w:ascii="Franklin Gothic Book" w:eastAsia="Times New Roman" w:hAnsi="Franklin Gothic Book" w:cs="Times New Roman"/>
                <w:color w:val="000000"/>
                <w:kern w:val="28"/>
                <w:sz w:val="17"/>
                <w:szCs w:val="17"/>
                <w:lang w:eastAsia="fr-CA"/>
              </w:rPr>
            </w:pPr>
            <w:r>
              <w:rPr>
                <w:rFonts w:ascii="Franklin Gothic Book" w:eastAsia="Times New Roman" w:hAnsi="Franklin Gothic Book" w:cs="Times New Roman"/>
                <w:color w:val="000000"/>
                <w:kern w:val="28"/>
                <w:sz w:val="17"/>
                <w:szCs w:val="17"/>
                <w:lang w:eastAsia="fr-CA"/>
              </w:rPr>
              <w:t>Rechargement et pavage – Rue Caron</w:t>
            </w:r>
          </w:p>
        </w:tc>
        <w:tc>
          <w:tcPr>
            <w:tcW w:w="2806" w:type="dxa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14:paraId="5D7E9587" w14:textId="3C8041FE" w:rsidR="00B8182D" w:rsidRPr="00B8182D" w:rsidRDefault="003D1335" w:rsidP="00B8182D">
            <w:pPr>
              <w:widowControl w:val="0"/>
              <w:spacing w:after="60" w:line="240" w:lineRule="auto"/>
              <w:jc w:val="right"/>
              <w:rPr>
                <w:rFonts w:ascii="Franklin Gothic Book" w:eastAsia="Times New Roman" w:hAnsi="Franklin Gothic Book" w:cs="Times New Roman"/>
                <w:color w:val="000000"/>
                <w:kern w:val="28"/>
                <w:sz w:val="17"/>
                <w:szCs w:val="17"/>
                <w:lang w:eastAsia="fr-CA"/>
              </w:rPr>
            </w:pPr>
            <w:r>
              <w:rPr>
                <w:rFonts w:ascii="Franklin Gothic Book" w:eastAsia="Times New Roman" w:hAnsi="Franklin Gothic Book" w:cs="Times New Roman"/>
                <w:color w:val="000000"/>
                <w:kern w:val="28"/>
                <w:sz w:val="17"/>
                <w:szCs w:val="17"/>
                <w:lang w:eastAsia="fr-CA"/>
              </w:rPr>
              <w:t>104 501.25</w:t>
            </w:r>
            <w:r w:rsidR="00E91DA2">
              <w:rPr>
                <w:rFonts w:ascii="Franklin Gothic Book" w:eastAsia="Times New Roman" w:hAnsi="Franklin Gothic Book" w:cs="Times New Roman"/>
                <w:color w:val="000000"/>
                <w:kern w:val="28"/>
                <w:sz w:val="17"/>
                <w:szCs w:val="17"/>
                <w:lang w:eastAsia="fr-CA"/>
              </w:rPr>
              <w:t xml:space="preserve"> </w:t>
            </w:r>
            <w:r w:rsidR="00B8182D" w:rsidRPr="00B8182D">
              <w:rPr>
                <w:rFonts w:ascii="Franklin Gothic Book" w:eastAsia="Times New Roman" w:hAnsi="Franklin Gothic Book" w:cs="Times New Roman"/>
                <w:color w:val="000000"/>
                <w:kern w:val="28"/>
                <w:sz w:val="17"/>
                <w:szCs w:val="17"/>
                <w:lang w:eastAsia="fr-CA"/>
              </w:rPr>
              <w:t>$</w:t>
            </w:r>
          </w:p>
        </w:tc>
      </w:tr>
      <w:tr w:rsidR="00B8182D" w:rsidRPr="00B8182D" w14:paraId="3F51C6B6" w14:textId="77777777" w:rsidTr="003D1335">
        <w:trPr>
          <w:trHeight w:val="370"/>
          <w:jc w:val="center"/>
        </w:trPr>
        <w:tc>
          <w:tcPr>
            <w:tcW w:w="2846" w:type="dxa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14:paraId="327E57A9" w14:textId="2977BB37" w:rsidR="00B8182D" w:rsidRPr="00B8182D" w:rsidRDefault="00486C26" w:rsidP="00B8182D">
            <w:pPr>
              <w:widowControl w:val="0"/>
              <w:spacing w:after="60" w:line="240" w:lineRule="auto"/>
              <w:rPr>
                <w:rFonts w:ascii="Franklin Gothic Book" w:eastAsia="Times New Roman" w:hAnsi="Franklin Gothic Book" w:cs="Times New Roman"/>
                <w:color w:val="000000"/>
                <w:kern w:val="28"/>
                <w:sz w:val="17"/>
                <w:szCs w:val="17"/>
                <w:lang w:eastAsia="fr-CA"/>
              </w:rPr>
            </w:pPr>
            <w:r>
              <w:rPr>
                <w:rFonts w:ascii="Franklin Gothic Book" w:eastAsia="Times New Roman" w:hAnsi="Franklin Gothic Book" w:cs="Times New Roman"/>
                <w:color w:val="000000"/>
                <w:kern w:val="28"/>
                <w:sz w:val="17"/>
                <w:szCs w:val="17"/>
                <w:lang w:eastAsia="fr-CA"/>
              </w:rPr>
              <w:t>FQM Assurances inc.</w:t>
            </w:r>
          </w:p>
        </w:tc>
        <w:tc>
          <w:tcPr>
            <w:tcW w:w="3533" w:type="dxa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14:paraId="33F5BCC5" w14:textId="585DD161" w:rsidR="00E91DA2" w:rsidRPr="00B8182D" w:rsidRDefault="00486C26" w:rsidP="00B8182D">
            <w:pPr>
              <w:widowControl w:val="0"/>
              <w:spacing w:after="60" w:line="240" w:lineRule="auto"/>
              <w:rPr>
                <w:rFonts w:ascii="Franklin Gothic Book" w:eastAsia="Times New Roman" w:hAnsi="Franklin Gothic Book" w:cs="Times New Roman"/>
                <w:color w:val="000000"/>
                <w:kern w:val="28"/>
                <w:sz w:val="17"/>
                <w:szCs w:val="17"/>
                <w:lang w:eastAsia="fr-CA"/>
              </w:rPr>
            </w:pPr>
            <w:r>
              <w:rPr>
                <w:rFonts w:ascii="Franklin Gothic Book" w:eastAsia="Times New Roman" w:hAnsi="Franklin Gothic Book" w:cs="Times New Roman"/>
                <w:color w:val="000000"/>
                <w:kern w:val="28"/>
                <w:sz w:val="17"/>
                <w:szCs w:val="17"/>
                <w:lang w:eastAsia="fr-CA"/>
              </w:rPr>
              <w:t>Assurances 202</w:t>
            </w:r>
            <w:r w:rsidR="003D1335">
              <w:rPr>
                <w:rFonts w:ascii="Franklin Gothic Book" w:eastAsia="Times New Roman" w:hAnsi="Franklin Gothic Book" w:cs="Times New Roman"/>
                <w:color w:val="000000"/>
                <w:kern w:val="28"/>
                <w:sz w:val="17"/>
                <w:szCs w:val="17"/>
                <w:lang w:eastAsia="fr-CA"/>
              </w:rPr>
              <w:t>3</w:t>
            </w:r>
          </w:p>
        </w:tc>
        <w:tc>
          <w:tcPr>
            <w:tcW w:w="2806" w:type="dxa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14:paraId="7557AB41" w14:textId="65CC6E55" w:rsidR="00E91DA2" w:rsidRPr="00B8182D" w:rsidRDefault="003D1335" w:rsidP="00B8182D">
            <w:pPr>
              <w:widowControl w:val="0"/>
              <w:spacing w:after="60" w:line="240" w:lineRule="auto"/>
              <w:jc w:val="right"/>
              <w:rPr>
                <w:rFonts w:ascii="Franklin Gothic Book" w:eastAsia="Times New Roman" w:hAnsi="Franklin Gothic Book" w:cs="Times New Roman"/>
                <w:color w:val="000000"/>
                <w:kern w:val="28"/>
                <w:sz w:val="17"/>
                <w:szCs w:val="17"/>
                <w:lang w:eastAsia="fr-CA"/>
              </w:rPr>
            </w:pPr>
            <w:r>
              <w:rPr>
                <w:rFonts w:ascii="Franklin Gothic Book" w:eastAsia="Times New Roman" w:hAnsi="Franklin Gothic Book" w:cs="Times New Roman"/>
                <w:color w:val="000000"/>
                <w:kern w:val="28"/>
                <w:sz w:val="17"/>
                <w:szCs w:val="17"/>
                <w:lang w:eastAsia="fr-CA"/>
              </w:rPr>
              <w:t>42 161.27</w:t>
            </w:r>
            <w:r w:rsidR="00E91DA2">
              <w:rPr>
                <w:rFonts w:ascii="Franklin Gothic Book" w:eastAsia="Times New Roman" w:hAnsi="Franklin Gothic Book" w:cs="Times New Roman"/>
                <w:color w:val="000000"/>
                <w:kern w:val="28"/>
                <w:sz w:val="17"/>
                <w:szCs w:val="17"/>
                <w:lang w:eastAsia="fr-CA"/>
              </w:rPr>
              <w:t xml:space="preserve"> $</w:t>
            </w:r>
          </w:p>
        </w:tc>
      </w:tr>
      <w:tr w:rsidR="00F856E8" w:rsidRPr="00B8182D" w14:paraId="67CB5803" w14:textId="77777777" w:rsidTr="003D1335">
        <w:trPr>
          <w:trHeight w:val="370"/>
          <w:jc w:val="center"/>
        </w:trPr>
        <w:tc>
          <w:tcPr>
            <w:tcW w:w="2846" w:type="dxa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2F825EAB" w14:textId="4FE3F774" w:rsidR="00F856E8" w:rsidRDefault="00486C26" w:rsidP="00B8182D">
            <w:pPr>
              <w:widowControl w:val="0"/>
              <w:spacing w:after="60" w:line="240" w:lineRule="auto"/>
              <w:rPr>
                <w:rFonts w:ascii="Franklin Gothic Book" w:eastAsia="Times New Roman" w:hAnsi="Franklin Gothic Book" w:cs="Times New Roman"/>
                <w:color w:val="000000"/>
                <w:kern w:val="28"/>
                <w:sz w:val="17"/>
                <w:szCs w:val="17"/>
                <w:lang w:eastAsia="fr-CA"/>
              </w:rPr>
            </w:pPr>
            <w:r>
              <w:rPr>
                <w:rFonts w:ascii="Franklin Gothic Book" w:eastAsia="Times New Roman" w:hAnsi="Franklin Gothic Book" w:cs="Times New Roman"/>
                <w:color w:val="000000"/>
                <w:kern w:val="28"/>
                <w:sz w:val="17"/>
                <w:szCs w:val="17"/>
                <w:lang w:eastAsia="fr-CA"/>
              </w:rPr>
              <w:t>Équipement Robert Lamothe inc.</w:t>
            </w:r>
          </w:p>
        </w:tc>
        <w:tc>
          <w:tcPr>
            <w:tcW w:w="3533" w:type="dxa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5FDE9AF0" w14:textId="77777777" w:rsidR="00F856E8" w:rsidRPr="003D1335" w:rsidRDefault="00486C26" w:rsidP="00B8182D">
            <w:pPr>
              <w:widowControl w:val="0"/>
              <w:spacing w:after="60" w:line="240" w:lineRule="auto"/>
              <w:rPr>
                <w:rFonts w:ascii="Franklin Gothic Book" w:eastAsia="Times New Roman" w:hAnsi="Franklin Gothic Book" w:cs="Times New Roman"/>
                <w:color w:val="000000"/>
                <w:kern w:val="28"/>
                <w:sz w:val="17"/>
                <w:szCs w:val="17"/>
                <w:lang w:eastAsia="fr-CA"/>
              </w:rPr>
            </w:pPr>
            <w:r w:rsidRPr="003D1335">
              <w:rPr>
                <w:rFonts w:ascii="Franklin Gothic Book" w:eastAsia="Times New Roman" w:hAnsi="Franklin Gothic Book" w:cs="Times New Roman"/>
                <w:color w:val="000000"/>
                <w:kern w:val="28"/>
                <w:sz w:val="17"/>
                <w:szCs w:val="17"/>
                <w:lang w:eastAsia="fr-CA"/>
              </w:rPr>
              <w:t>Déneigement</w:t>
            </w:r>
          </w:p>
          <w:p w14:paraId="03C1FF6E" w14:textId="1407F4BE" w:rsidR="00486C26" w:rsidRPr="007B52FA" w:rsidRDefault="007B52FA" w:rsidP="00B8182D">
            <w:pPr>
              <w:widowControl w:val="0"/>
              <w:spacing w:after="60" w:line="240" w:lineRule="auto"/>
              <w:rPr>
                <w:rFonts w:ascii="Franklin Gothic Book" w:eastAsia="Times New Roman" w:hAnsi="Franklin Gothic Book" w:cs="Times New Roman"/>
                <w:color w:val="000000"/>
                <w:kern w:val="28"/>
                <w:sz w:val="17"/>
                <w:szCs w:val="17"/>
                <w:lang w:val="en-CA" w:eastAsia="fr-CA"/>
              </w:rPr>
            </w:pPr>
            <w:r w:rsidRPr="007B52FA">
              <w:rPr>
                <w:rFonts w:ascii="Franklin Gothic Book" w:eastAsia="Times New Roman" w:hAnsi="Franklin Gothic Book" w:cs="Times New Roman"/>
                <w:color w:val="000000"/>
                <w:kern w:val="28"/>
                <w:sz w:val="17"/>
                <w:szCs w:val="17"/>
                <w:lang w:val="en-CA" w:eastAsia="fr-CA"/>
              </w:rPr>
              <w:t>Pont Rang 7</w:t>
            </w:r>
          </w:p>
          <w:p w14:paraId="0FDC8B23" w14:textId="2DAB92CE" w:rsidR="007A0026" w:rsidRDefault="007B52FA" w:rsidP="00B8182D">
            <w:pPr>
              <w:widowControl w:val="0"/>
              <w:spacing w:after="60" w:line="240" w:lineRule="auto"/>
              <w:rPr>
                <w:rFonts w:ascii="Franklin Gothic Book" w:eastAsia="Times New Roman" w:hAnsi="Franklin Gothic Book" w:cs="Times New Roman"/>
                <w:color w:val="000000"/>
                <w:kern w:val="28"/>
                <w:sz w:val="17"/>
                <w:szCs w:val="17"/>
                <w:lang w:eastAsia="fr-CA"/>
              </w:rPr>
            </w:pPr>
            <w:r w:rsidRPr="007B52FA">
              <w:rPr>
                <w:rFonts w:ascii="Franklin Gothic Book" w:eastAsia="Times New Roman" w:hAnsi="Franklin Gothic Book" w:cs="Times New Roman"/>
                <w:color w:val="000000"/>
                <w:kern w:val="28"/>
                <w:sz w:val="17"/>
                <w:szCs w:val="17"/>
                <w:lang w:eastAsia="fr-CA"/>
              </w:rPr>
              <w:t>Ponceau Rang 8</w:t>
            </w:r>
          </w:p>
          <w:p w14:paraId="595A3FB0" w14:textId="676E0465" w:rsidR="007B52FA" w:rsidRPr="007B52FA" w:rsidRDefault="007B52FA" w:rsidP="00B8182D">
            <w:pPr>
              <w:widowControl w:val="0"/>
              <w:spacing w:after="60" w:line="240" w:lineRule="auto"/>
              <w:rPr>
                <w:rFonts w:ascii="Franklin Gothic Book" w:eastAsia="Times New Roman" w:hAnsi="Franklin Gothic Book" w:cs="Times New Roman"/>
                <w:color w:val="000000"/>
                <w:kern w:val="28"/>
                <w:sz w:val="17"/>
                <w:szCs w:val="17"/>
                <w:lang w:eastAsia="fr-CA"/>
              </w:rPr>
            </w:pPr>
            <w:r>
              <w:rPr>
                <w:rFonts w:ascii="Franklin Gothic Book" w:eastAsia="Times New Roman" w:hAnsi="Franklin Gothic Book" w:cs="Times New Roman"/>
                <w:color w:val="000000"/>
                <w:kern w:val="28"/>
                <w:sz w:val="17"/>
                <w:szCs w:val="17"/>
                <w:lang w:eastAsia="fr-CA"/>
              </w:rPr>
              <w:t>Chute secrète</w:t>
            </w:r>
          </w:p>
          <w:p w14:paraId="37769193" w14:textId="5B4415D4" w:rsidR="007A0026" w:rsidRPr="003D1335" w:rsidRDefault="007B52FA" w:rsidP="00B8182D">
            <w:pPr>
              <w:widowControl w:val="0"/>
              <w:spacing w:after="60" w:line="240" w:lineRule="auto"/>
              <w:rPr>
                <w:rFonts w:ascii="Franklin Gothic Book" w:eastAsia="Times New Roman" w:hAnsi="Franklin Gothic Book" w:cs="Times New Roman"/>
                <w:color w:val="000000"/>
                <w:kern w:val="28"/>
                <w:sz w:val="17"/>
                <w:szCs w:val="17"/>
                <w:highlight w:val="yellow"/>
                <w:lang w:eastAsia="fr-CA"/>
              </w:rPr>
            </w:pPr>
            <w:r w:rsidRPr="007B52FA">
              <w:rPr>
                <w:rFonts w:ascii="Franklin Gothic Book" w:eastAsia="Times New Roman" w:hAnsi="Franklin Gothic Book" w:cs="Times New Roman"/>
                <w:color w:val="000000"/>
                <w:kern w:val="28"/>
                <w:sz w:val="17"/>
                <w:szCs w:val="17"/>
                <w:lang w:eastAsia="fr-CA"/>
              </w:rPr>
              <w:t>Travaux de voirie divers</w:t>
            </w:r>
          </w:p>
        </w:tc>
        <w:tc>
          <w:tcPr>
            <w:tcW w:w="2806" w:type="dxa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43F9B527" w14:textId="4523971A" w:rsidR="00F856E8" w:rsidRDefault="007B52FA" w:rsidP="00B8182D">
            <w:pPr>
              <w:widowControl w:val="0"/>
              <w:spacing w:after="60" w:line="240" w:lineRule="auto"/>
              <w:jc w:val="right"/>
              <w:rPr>
                <w:rFonts w:ascii="Franklin Gothic Book" w:eastAsia="Times New Roman" w:hAnsi="Franklin Gothic Book" w:cs="Times New Roman"/>
                <w:color w:val="000000"/>
                <w:kern w:val="28"/>
                <w:sz w:val="17"/>
                <w:szCs w:val="17"/>
                <w:lang w:eastAsia="fr-CA"/>
              </w:rPr>
            </w:pPr>
            <w:r>
              <w:rPr>
                <w:rFonts w:ascii="Franklin Gothic Book" w:eastAsia="Times New Roman" w:hAnsi="Franklin Gothic Book" w:cs="Times New Roman"/>
                <w:color w:val="000000"/>
                <w:kern w:val="28"/>
                <w:sz w:val="17"/>
                <w:szCs w:val="17"/>
                <w:lang w:eastAsia="fr-CA"/>
              </w:rPr>
              <w:t>204 909.23</w:t>
            </w:r>
            <w:r w:rsidR="00486C26">
              <w:rPr>
                <w:rFonts w:ascii="Franklin Gothic Book" w:eastAsia="Times New Roman" w:hAnsi="Franklin Gothic Book" w:cs="Times New Roman"/>
                <w:color w:val="000000"/>
                <w:kern w:val="28"/>
                <w:sz w:val="17"/>
                <w:szCs w:val="17"/>
                <w:lang w:eastAsia="fr-CA"/>
              </w:rPr>
              <w:t xml:space="preserve"> $</w:t>
            </w:r>
          </w:p>
          <w:p w14:paraId="2CD78154" w14:textId="0B20B2BD" w:rsidR="00486C26" w:rsidRDefault="007B52FA" w:rsidP="00B8182D">
            <w:pPr>
              <w:widowControl w:val="0"/>
              <w:spacing w:after="60" w:line="240" w:lineRule="auto"/>
              <w:jc w:val="right"/>
              <w:rPr>
                <w:rFonts w:ascii="Franklin Gothic Book" w:eastAsia="Times New Roman" w:hAnsi="Franklin Gothic Book" w:cs="Times New Roman"/>
                <w:color w:val="000000"/>
                <w:kern w:val="28"/>
                <w:sz w:val="17"/>
                <w:szCs w:val="17"/>
                <w:lang w:eastAsia="fr-CA"/>
              </w:rPr>
            </w:pPr>
            <w:r>
              <w:rPr>
                <w:rFonts w:ascii="Franklin Gothic Book" w:eastAsia="Times New Roman" w:hAnsi="Franklin Gothic Book" w:cs="Times New Roman"/>
                <w:color w:val="000000"/>
                <w:kern w:val="28"/>
                <w:sz w:val="17"/>
                <w:szCs w:val="17"/>
                <w:lang w:eastAsia="fr-CA"/>
              </w:rPr>
              <w:t>5 223.20</w:t>
            </w:r>
            <w:r w:rsidR="00486C26">
              <w:rPr>
                <w:rFonts w:ascii="Franklin Gothic Book" w:eastAsia="Times New Roman" w:hAnsi="Franklin Gothic Book" w:cs="Times New Roman"/>
                <w:color w:val="000000"/>
                <w:kern w:val="28"/>
                <w:sz w:val="17"/>
                <w:szCs w:val="17"/>
                <w:lang w:eastAsia="fr-CA"/>
              </w:rPr>
              <w:t xml:space="preserve"> $</w:t>
            </w:r>
          </w:p>
          <w:p w14:paraId="29CE94F8" w14:textId="448E07C1" w:rsidR="007A0026" w:rsidRDefault="007B52FA" w:rsidP="00B8182D">
            <w:pPr>
              <w:widowControl w:val="0"/>
              <w:spacing w:after="60" w:line="240" w:lineRule="auto"/>
              <w:jc w:val="right"/>
              <w:rPr>
                <w:rFonts w:ascii="Franklin Gothic Book" w:eastAsia="Times New Roman" w:hAnsi="Franklin Gothic Book" w:cs="Times New Roman"/>
                <w:color w:val="000000"/>
                <w:kern w:val="28"/>
                <w:sz w:val="17"/>
                <w:szCs w:val="17"/>
                <w:lang w:eastAsia="fr-CA"/>
              </w:rPr>
            </w:pPr>
            <w:r>
              <w:rPr>
                <w:rFonts w:ascii="Franklin Gothic Book" w:eastAsia="Times New Roman" w:hAnsi="Franklin Gothic Book" w:cs="Times New Roman"/>
                <w:color w:val="000000"/>
                <w:kern w:val="28"/>
                <w:sz w:val="17"/>
                <w:szCs w:val="17"/>
                <w:lang w:eastAsia="fr-CA"/>
              </w:rPr>
              <w:t>2 801.37</w:t>
            </w:r>
            <w:r w:rsidR="007A0026">
              <w:rPr>
                <w:rFonts w:ascii="Franklin Gothic Book" w:eastAsia="Times New Roman" w:hAnsi="Franklin Gothic Book" w:cs="Times New Roman"/>
                <w:color w:val="000000"/>
                <w:kern w:val="28"/>
                <w:sz w:val="17"/>
                <w:szCs w:val="17"/>
                <w:lang w:eastAsia="fr-CA"/>
              </w:rPr>
              <w:t xml:space="preserve"> $</w:t>
            </w:r>
          </w:p>
          <w:p w14:paraId="16D82DF3" w14:textId="77777777" w:rsidR="007A0026" w:rsidRDefault="007B52FA" w:rsidP="00B8182D">
            <w:pPr>
              <w:widowControl w:val="0"/>
              <w:spacing w:after="60" w:line="240" w:lineRule="auto"/>
              <w:jc w:val="right"/>
              <w:rPr>
                <w:rFonts w:ascii="Franklin Gothic Book" w:eastAsia="Times New Roman" w:hAnsi="Franklin Gothic Book" w:cs="Times New Roman"/>
                <w:color w:val="000000"/>
                <w:kern w:val="28"/>
                <w:sz w:val="17"/>
                <w:szCs w:val="17"/>
                <w:lang w:eastAsia="fr-CA"/>
              </w:rPr>
            </w:pPr>
            <w:r>
              <w:rPr>
                <w:rFonts w:ascii="Franklin Gothic Book" w:eastAsia="Times New Roman" w:hAnsi="Franklin Gothic Book" w:cs="Times New Roman"/>
                <w:color w:val="000000"/>
                <w:kern w:val="28"/>
                <w:sz w:val="17"/>
                <w:szCs w:val="17"/>
                <w:lang w:eastAsia="fr-CA"/>
              </w:rPr>
              <w:t>21 596.72</w:t>
            </w:r>
            <w:r w:rsidR="007A0026">
              <w:rPr>
                <w:rFonts w:ascii="Franklin Gothic Book" w:eastAsia="Times New Roman" w:hAnsi="Franklin Gothic Book" w:cs="Times New Roman"/>
                <w:color w:val="000000"/>
                <w:kern w:val="28"/>
                <w:sz w:val="17"/>
                <w:szCs w:val="17"/>
                <w:lang w:eastAsia="fr-CA"/>
              </w:rPr>
              <w:t xml:space="preserve"> $</w:t>
            </w:r>
          </w:p>
          <w:p w14:paraId="5ABB8ADE" w14:textId="1CEBC74E" w:rsidR="007B52FA" w:rsidRDefault="007B52FA" w:rsidP="00B8182D">
            <w:pPr>
              <w:widowControl w:val="0"/>
              <w:spacing w:after="60" w:line="240" w:lineRule="auto"/>
              <w:jc w:val="right"/>
              <w:rPr>
                <w:rFonts w:ascii="Franklin Gothic Book" w:eastAsia="Times New Roman" w:hAnsi="Franklin Gothic Book" w:cs="Times New Roman"/>
                <w:color w:val="000000"/>
                <w:kern w:val="28"/>
                <w:sz w:val="17"/>
                <w:szCs w:val="17"/>
                <w:lang w:eastAsia="fr-CA"/>
              </w:rPr>
            </w:pPr>
            <w:r>
              <w:rPr>
                <w:rFonts w:ascii="Franklin Gothic Book" w:eastAsia="Times New Roman" w:hAnsi="Franklin Gothic Book" w:cs="Times New Roman"/>
                <w:color w:val="000000"/>
                <w:kern w:val="28"/>
                <w:sz w:val="17"/>
                <w:szCs w:val="17"/>
                <w:lang w:eastAsia="fr-CA"/>
              </w:rPr>
              <w:t>33 422.92 $</w:t>
            </w:r>
          </w:p>
        </w:tc>
      </w:tr>
      <w:tr w:rsidR="004F32EB" w:rsidRPr="00B8182D" w14:paraId="46D225F4" w14:textId="77777777" w:rsidTr="003D1335">
        <w:trPr>
          <w:trHeight w:val="370"/>
          <w:jc w:val="center"/>
        </w:trPr>
        <w:tc>
          <w:tcPr>
            <w:tcW w:w="2846" w:type="dxa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7DDFBE9C" w14:textId="1611D90A" w:rsidR="004F32EB" w:rsidRDefault="004F32EB" w:rsidP="00B8182D">
            <w:pPr>
              <w:widowControl w:val="0"/>
              <w:spacing w:after="60" w:line="240" w:lineRule="auto"/>
              <w:rPr>
                <w:rFonts w:ascii="Franklin Gothic Book" w:eastAsia="Times New Roman" w:hAnsi="Franklin Gothic Book" w:cs="Times New Roman"/>
                <w:color w:val="000000"/>
                <w:kern w:val="28"/>
                <w:sz w:val="17"/>
                <w:szCs w:val="17"/>
                <w:lang w:eastAsia="fr-CA"/>
              </w:rPr>
            </w:pPr>
            <w:r>
              <w:rPr>
                <w:rFonts w:ascii="Franklin Gothic Book" w:eastAsia="Times New Roman" w:hAnsi="Franklin Gothic Book" w:cs="Times New Roman"/>
                <w:color w:val="000000"/>
                <w:kern w:val="28"/>
                <w:sz w:val="17"/>
                <w:szCs w:val="17"/>
                <w:lang w:eastAsia="fr-CA"/>
              </w:rPr>
              <w:t>Techni-Consultant</w:t>
            </w:r>
          </w:p>
        </w:tc>
        <w:tc>
          <w:tcPr>
            <w:tcW w:w="3533" w:type="dxa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0BA0660E" w14:textId="4C3E3480" w:rsidR="004F32EB" w:rsidRDefault="004F32EB" w:rsidP="00B8182D">
            <w:pPr>
              <w:widowControl w:val="0"/>
              <w:spacing w:after="60" w:line="240" w:lineRule="auto"/>
              <w:rPr>
                <w:rFonts w:ascii="Franklin Gothic Book" w:eastAsia="Times New Roman" w:hAnsi="Franklin Gothic Book" w:cs="Times New Roman"/>
                <w:color w:val="000000"/>
                <w:kern w:val="28"/>
                <w:sz w:val="17"/>
                <w:szCs w:val="17"/>
                <w:lang w:eastAsia="fr-CA"/>
              </w:rPr>
            </w:pPr>
            <w:r>
              <w:rPr>
                <w:rFonts w:ascii="Franklin Gothic Book" w:eastAsia="Times New Roman" w:hAnsi="Franklin Gothic Book" w:cs="Times New Roman"/>
                <w:color w:val="000000"/>
                <w:kern w:val="28"/>
                <w:sz w:val="17"/>
                <w:szCs w:val="17"/>
                <w:lang w:eastAsia="fr-CA"/>
              </w:rPr>
              <w:t>Honoraires professionnels</w:t>
            </w:r>
          </w:p>
        </w:tc>
        <w:tc>
          <w:tcPr>
            <w:tcW w:w="2806" w:type="dxa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2377D279" w14:textId="5CC22043" w:rsidR="004F32EB" w:rsidRDefault="004F32EB" w:rsidP="00B8182D">
            <w:pPr>
              <w:widowControl w:val="0"/>
              <w:spacing w:after="60" w:line="240" w:lineRule="auto"/>
              <w:jc w:val="right"/>
              <w:rPr>
                <w:rFonts w:ascii="Franklin Gothic Book" w:eastAsia="Times New Roman" w:hAnsi="Franklin Gothic Book" w:cs="Times New Roman"/>
                <w:color w:val="000000"/>
                <w:kern w:val="28"/>
                <w:sz w:val="17"/>
                <w:szCs w:val="17"/>
                <w:lang w:eastAsia="fr-CA"/>
              </w:rPr>
            </w:pPr>
            <w:r>
              <w:rPr>
                <w:rFonts w:ascii="Franklin Gothic Book" w:eastAsia="Times New Roman" w:hAnsi="Franklin Gothic Book" w:cs="Times New Roman"/>
                <w:color w:val="000000"/>
                <w:kern w:val="28"/>
                <w:sz w:val="17"/>
                <w:szCs w:val="17"/>
                <w:lang w:eastAsia="fr-CA"/>
              </w:rPr>
              <w:t>26 975.77 $</w:t>
            </w:r>
          </w:p>
        </w:tc>
      </w:tr>
      <w:tr w:rsidR="00BB198A" w:rsidRPr="00B8182D" w14:paraId="4FAC585A" w14:textId="77777777" w:rsidTr="003D1335">
        <w:trPr>
          <w:trHeight w:val="370"/>
          <w:jc w:val="center"/>
        </w:trPr>
        <w:tc>
          <w:tcPr>
            <w:tcW w:w="2846" w:type="dxa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45B52272" w14:textId="3C654621" w:rsidR="00BB198A" w:rsidRDefault="004F32EB" w:rsidP="00B8182D">
            <w:pPr>
              <w:widowControl w:val="0"/>
              <w:spacing w:after="60" w:line="240" w:lineRule="auto"/>
              <w:rPr>
                <w:rFonts w:ascii="Franklin Gothic Book" w:eastAsia="Times New Roman" w:hAnsi="Franklin Gothic Book" w:cs="Times New Roman"/>
                <w:color w:val="000000"/>
                <w:kern w:val="28"/>
                <w:sz w:val="17"/>
                <w:szCs w:val="17"/>
                <w:lang w:eastAsia="fr-CA"/>
              </w:rPr>
            </w:pPr>
            <w:r>
              <w:rPr>
                <w:rFonts w:ascii="Franklin Gothic Book" w:eastAsia="Times New Roman" w:hAnsi="Franklin Gothic Book" w:cs="Times New Roman"/>
                <w:color w:val="000000"/>
                <w:kern w:val="28"/>
                <w:sz w:val="17"/>
                <w:szCs w:val="17"/>
                <w:lang w:eastAsia="fr-CA"/>
              </w:rPr>
              <w:t>Protection incendie CFS Ltée</w:t>
            </w:r>
          </w:p>
        </w:tc>
        <w:tc>
          <w:tcPr>
            <w:tcW w:w="3533" w:type="dxa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50F7528B" w14:textId="4DE07817" w:rsidR="00BB198A" w:rsidRPr="007B52FA" w:rsidRDefault="004F32EB" w:rsidP="00B8182D">
            <w:pPr>
              <w:widowControl w:val="0"/>
              <w:spacing w:after="60" w:line="240" w:lineRule="auto"/>
              <w:rPr>
                <w:rFonts w:ascii="Franklin Gothic Book" w:eastAsia="Times New Roman" w:hAnsi="Franklin Gothic Book" w:cs="Times New Roman"/>
                <w:color w:val="000000"/>
                <w:kern w:val="28"/>
                <w:sz w:val="17"/>
                <w:szCs w:val="17"/>
                <w:lang w:eastAsia="fr-CA"/>
              </w:rPr>
            </w:pPr>
            <w:r>
              <w:rPr>
                <w:rFonts w:ascii="Franklin Gothic Book" w:eastAsia="Times New Roman" w:hAnsi="Franklin Gothic Book" w:cs="Times New Roman"/>
                <w:color w:val="000000"/>
                <w:kern w:val="28"/>
                <w:sz w:val="17"/>
                <w:szCs w:val="17"/>
                <w:lang w:eastAsia="fr-CA"/>
              </w:rPr>
              <w:t>Appareils respiratoires</w:t>
            </w:r>
            <w:r w:rsidR="006639C3">
              <w:rPr>
                <w:rFonts w:ascii="Franklin Gothic Book" w:eastAsia="Times New Roman" w:hAnsi="Franklin Gothic Book" w:cs="Times New Roman"/>
                <w:color w:val="000000"/>
                <w:kern w:val="28"/>
                <w:sz w:val="17"/>
                <w:szCs w:val="17"/>
                <w:lang w:eastAsia="fr-CA"/>
              </w:rPr>
              <w:t xml:space="preserve"> (incendie)</w:t>
            </w:r>
          </w:p>
        </w:tc>
        <w:tc>
          <w:tcPr>
            <w:tcW w:w="2806" w:type="dxa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3B268440" w14:textId="46A69DCD" w:rsidR="00BB198A" w:rsidRDefault="004F32EB" w:rsidP="00B8182D">
            <w:pPr>
              <w:widowControl w:val="0"/>
              <w:spacing w:after="60" w:line="240" w:lineRule="auto"/>
              <w:jc w:val="right"/>
              <w:rPr>
                <w:rFonts w:ascii="Franklin Gothic Book" w:eastAsia="Times New Roman" w:hAnsi="Franklin Gothic Book" w:cs="Times New Roman"/>
                <w:color w:val="000000"/>
                <w:kern w:val="28"/>
                <w:sz w:val="17"/>
                <w:szCs w:val="17"/>
                <w:lang w:eastAsia="fr-CA"/>
              </w:rPr>
            </w:pPr>
            <w:r>
              <w:rPr>
                <w:rFonts w:ascii="Franklin Gothic Book" w:eastAsia="Times New Roman" w:hAnsi="Franklin Gothic Book" w:cs="Times New Roman"/>
                <w:color w:val="000000"/>
                <w:kern w:val="28"/>
                <w:sz w:val="17"/>
                <w:szCs w:val="17"/>
                <w:lang w:eastAsia="fr-CA"/>
              </w:rPr>
              <w:t>44 050.38 $</w:t>
            </w:r>
          </w:p>
        </w:tc>
      </w:tr>
      <w:tr w:rsidR="00F856E8" w:rsidRPr="00B8182D" w14:paraId="703F5A6C" w14:textId="77777777" w:rsidTr="003D1335">
        <w:trPr>
          <w:trHeight w:val="370"/>
          <w:jc w:val="center"/>
        </w:trPr>
        <w:tc>
          <w:tcPr>
            <w:tcW w:w="2846" w:type="dxa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63377390" w14:textId="42F7449A" w:rsidR="00F856E8" w:rsidRDefault="001F5D04" w:rsidP="00B8182D">
            <w:pPr>
              <w:widowControl w:val="0"/>
              <w:spacing w:after="60" w:line="240" w:lineRule="auto"/>
              <w:rPr>
                <w:rFonts w:ascii="Franklin Gothic Book" w:eastAsia="Times New Roman" w:hAnsi="Franklin Gothic Book" w:cs="Times New Roman"/>
                <w:color w:val="000000"/>
                <w:kern w:val="28"/>
                <w:sz w:val="17"/>
                <w:szCs w:val="17"/>
                <w:lang w:eastAsia="fr-CA"/>
              </w:rPr>
            </w:pPr>
            <w:r>
              <w:rPr>
                <w:rFonts w:ascii="Franklin Gothic Book" w:eastAsia="Times New Roman" w:hAnsi="Franklin Gothic Book" w:cs="Times New Roman"/>
                <w:color w:val="000000"/>
                <w:kern w:val="28"/>
                <w:sz w:val="17"/>
                <w:szCs w:val="17"/>
                <w:lang w:eastAsia="fr-CA"/>
              </w:rPr>
              <w:t>Ministre des Finances</w:t>
            </w:r>
          </w:p>
        </w:tc>
        <w:tc>
          <w:tcPr>
            <w:tcW w:w="3533" w:type="dxa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615944F6" w14:textId="71457487" w:rsidR="00F856E8" w:rsidRPr="003D1335" w:rsidRDefault="001F5D04" w:rsidP="00B8182D">
            <w:pPr>
              <w:widowControl w:val="0"/>
              <w:spacing w:after="60" w:line="240" w:lineRule="auto"/>
              <w:rPr>
                <w:rFonts w:ascii="Franklin Gothic Book" w:eastAsia="Times New Roman" w:hAnsi="Franklin Gothic Book" w:cs="Times New Roman"/>
                <w:color w:val="000000"/>
                <w:kern w:val="28"/>
                <w:sz w:val="17"/>
                <w:szCs w:val="17"/>
                <w:highlight w:val="yellow"/>
                <w:lang w:eastAsia="fr-CA"/>
              </w:rPr>
            </w:pPr>
            <w:r w:rsidRPr="007B52FA">
              <w:rPr>
                <w:rFonts w:ascii="Franklin Gothic Book" w:eastAsia="Times New Roman" w:hAnsi="Franklin Gothic Book" w:cs="Times New Roman"/>
                <w:color w:val="000000"/>
                <w:kern w:val="28"/>
                <w:sz w:val="17"/>
                <w:szCs w:val="17"/>
                <w:lang w:eastAsia="fr-CA"/>
              </w:rPr>
              <w:t>Sûreté du Québec</w:t>
            </w:r>
          </w:p>
        </w:tc>
        <w:tc>
          <w:tcPr>
            <w:tcW w:w="2806" w:type="dxa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38B76F8E" w14:textId="0B971612" w:rsidR="00F856E8" w:rsidRDefault="007B52FA" w:rsidP="00B8182D">
            <w:pPr>
              <w:widowControl w:val="0"/>
              <w:spacing w:after="60" w:line="240" w:lineRule="auto"/>
              <w:jc w:val="right"/>
              <w:rPr>
                <w:rFonts w:ascii="Franklin Gothic Book" w:eastAsia="Times New Roman" w:hAnsi="Franklin Gothic Book" w:cs="Times New Roman"/>
                <w:color w:val="000000"/>
                <w:kern w:val="28"/>
                <w:sz w:val="17"/>
                <w:szCs w:val="17"/>
                <w:lang w:eastAsia="fr-CA"/>
              </w:rPr>
            </w:pPr>
            <w:r>
              <w:rPr>
                <w:rFonts w:ascii="Franklin Gothic Book" w:eastAsia="Times New Roman" w:hAnsi="Franklin Gothic Book" w:cs="Times New Roman"/>
                <w:color w:val="000000"/>
                <w:kern w:val="28"/>
                <w:sz w:val="17"/>
                <w:szCs w:val="17"/>
                <w:lang w:eastAsia="fr-CA"/>
              </w:rPr>
              <w:t>137 414.00</w:t>
            </w:r>
            <w:r w:rsidR="00F856E8">
              <w:rPr>
                <w:rFonts w:ascii="Franklin Gothic Book" w:eastAsia="Times New Roman" w:hAnsi="Franklin Gothic Book" w:cs="Times New Roman"/>
                <w:color w:val="000000"/>
                <w:kern w:val="28"/>
                <w:sz w:val="17"/>
                <w:szCs w:val="17"/>
                <w:lang w:eastAsia="fr-CA"/>
              </w:rPr>
              <w:t xml:space="preserve"> $</w:t>
            </w:r>
          </w:p>
        </w:tc>
      </w:tr>
      <w:tr w:rsidR="00F856E8" w:rsidRPr="00B8182D" w14:paraId="71DDFBE1" w14:textId="77777777" w:rsidTr="003D1335">
        <w:trPr>
          <w:trHeight w:val="370"/>
          <w:jc w:val="center"/>
        </w:trPr>
        <w:tc>
          <w:tcPr>
            <w:tcW w:w="2846" w:type="dxa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4BA1497C" w14:textId="1C9A66DC" w:rsidR="00F856E8" w:rsidRDefault="003D1335" w:rsidP="00B8182D">
            <w:pPr>
              <w:widowControl w:val="0"/>
              <w:spacing w:after="60" w:line="240" w:lineRule="auto"/>
              <w:rPr>
                <w:rFonts w:ascii="Franklin Gothic Book" w:eastAsia="Times New Roman" w:hAnsi="Franklin Gothic Book" w:cs="Times New Roman"/>
                <w:color w:val="000000"/>
                <w:kern w:val="28"/>
                <w:sz w:val="17"/>
                <w:szCs w:val="17"/>
                <w:lang w:eastAsia="fr-CA"/>
              </w:rPr>
            </w:pPr>
            <w:r>
              <w:rPr>
                <w:rFonts w:ascii="Franklin Gothic Book" w:eastAsia="Times New Roman" w:hAnsi="Franklin Gothic Book" w:cs="Times New Roman"/>
                <w:color w:val="000000"/>
                <w:kern w:val="28"/>
                <w:sz w:val="17"/>
                <w:szCs w:val="17"/>
                <w:lang w:eastAsia="fr-CA"/>
              </w:rPr>
              <w:t>Génicité</w:t>
            </w:r>
          </w:p>
        </w:tc>
        <w:tc>
          <w:tcPr>
            <w:tcW w:w="3533" w:type="dxa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0A4D264B" w14:textId="33AB83FE" w:rsidR="001F5D04" w:rsidRDefault="003D1335" w:rsidP="00B8182D">
            <w:pPr>
              <w:widowControl w:val="0"/>
              <w:spacing w:after="60" w:line="240" w:lineRule="auto"/>
              <w:rPr>
                <w:rFonts w:ascii="Franklin Gothic Book" w:eastAsia="Times New Roman" w:hAnsi="Franklin Gothic Book" w:cs="Times New Roman"/>
                <w:color w:val="000000"/>
                <w:kern w:val="28"/>
                <w:sz w:val="17"/>
                <w:szCs w:val="17"/>
                <w:lang w:eastAsia="fr-CA"/>
              </w:rPr>
            </w:pPr>
            <w:r>
              <w:rPr>
                <w:rFonts w:ascii="Franklin Gothic Book" w:eastAsia="Times New Roman" w:hAnsi="Franklin Gothic Book" w:cs="Times New Roman"/>
                <w:color w:val="000000"/>
                <w:kern w:val="28"/>
                <w:sz w:val="17"/>
                <w:szCs w:val="17"/>
                <w:lang w:eastAsia="fr-CA"/>
              </w:rPr>
              <w:t>Honoraires professionnels – Rue Caron</w:t>
            </w:r>
          </w:p>
          <w:p w14:paraId="058CEF3F" w14:textId="56F51A11" w:rsidR="005A724F" w:rsidRDefault="003D1335" w:rsidP="003D1335">
            <w:pPr>
              <w:widowControl w:val="0"/>
              <w:spacing w:after="60" w:line="240" w:lineRule="auto"/>
              <w:ind w:right="-600"/>
              <w:rPr>
                <w:rFonts w:ascii="Franklin Gothic Book" w:eastAsia="Times New Roman" w:hAnsi="Franklin Gothic Book" w:cs="Times New Roman"/>
                <w:color w:val="000000"/>
                <w:kern w:val="28"/>
                <w:sz w:val="17"/>
                <w:szCs w:val="17"/>
                <w:lang w:eastAsia="fr-CA"/>
              </w:rPr>
            </w:pPr>
            <w:r>
              <w:rPr>
                <w:rFonts w:ascii="Franklin Gothic Book" w:eastAsia="Times New Roman" w:hAnsi="Franklin Gothic Book" w:cs="Times New Roman"/>
                <w:color w:val="000000"/>
                <w:kern w:val="28"/>
                <w:sz w:val="17"/>
                <w:szCs w:val="17"/>
                <w:lang w:eastAsia="fr-CA"/>
              </w:rPr>
              <w:t>Honoraires professionnels – Parc industriel</w:t>
            </w:r>
          </w:p>
        </w:tc>
        <w:tc>
          <w:tcPr>
            <w:tcW w:w="2806" w:type="dxa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7A6A971F" w14:textId="23AE9FF5" w:rsidR="00F856E8" w:rsidRDefault="003D1335" w:rsidP="00B8182D">
            <w:pPr>
              <w:widowControl w:val="0"/>
              <w:spacing w:after="60" w:line="240" w:lineRule="auto"/>
              <w:jc w:val="right"/>
              <w:rPr>
                <w:rFonts w:ascii="Franklin Gothic Book" w:eastAsia="Times New Roman" w:hAnsi="Franklin Gothic Book" w:cs="Times New Roman"/>
                <w:color w:val="000000"/>
                <w:kern w:val="28"/>
                <w:sz w:val="17"/>
                <w:szCs w:val="17"/>
                <w:lang w:eastAsia="fr-CA"/>
              </w:rPr>
            </w:pPr>
            <w:r>
              <w:rPr>
                <w:rFonts w:ascii="Franklin Gothic Book" w:eastAsia="Times New Roman" w:hAnsi="Franklin Gothic Book" w:cs="Times New Roman"/>
                <w:color w:val="000000"/>
                <w:kern w:val="28"/>
                <w:sz w:val="17"/>
                <w:szCs w:val="17"/>
                <w:lang w:eastAsia="fr-CA"/>
              </w:rPr>
              <w:t>15 475.64</w:t>
            </w:r>
            <w:r w:rsidR="007C4FA1">
              <w:rPr>
                <w:rFonts w:ascii="Franklin Gothic Book" w:eastAsia="Times New Roman" w:hAnsi="Franklin Gothic Book" w:cs="Times New Roman"/>
                <w:color w:val="000000"/>
                <w:kern w:val="28"/>
                <w:sz w:val="17"/>
                <w:szCs w:val="17"/>
                <w:lang w:eastAsia="fr-CA"/>
              </w:rPr>
              <w:t xml:space="preserve"> $</w:t>
            </w:r>
          </w:p>
          <w:p w14:paraId="0AC2E529" w14:textId="4C537B76" w:rsidR="001F5D04" w:rsidRDefault="003D1335" w:rsidP="00B8182D">
            <w:pPr>
              <w:widowControl w:val="0"/>
              <w:spacing w:after="60" w:line="240" w:lineRule="auto"/>
              <w:jc w:val="right"/>
              <w:rPr>
                <w:rFonts w:ascii="Franklin Gothic Book" w:eastAsia="Times New Roman" w:hAnsi="Franklin Gothic Book" w:cs="Times New Roman"/>
                <w:color w:val="000000"/>
                <w:kern w:val="28"/>
                <w:sz w:val="17"/>
                <w:szCs w:val="17"/>
                <w:lang w:eastAsia="fr-CA"/>
              </w:rPr>
            </w:pPr>
            <w:r>
              <w:rPr>
                <w:rFonts w:ascii="Franklin Gothic Book" w:eastAsia="Times New Roman" w:hAnsi="Franklin Gothic Book" w:cs="Times New Roman"/>
                <w:color w:val="000000"/>
                <w:kern w:val="28"/>
                <w:sz w:val="17"/>
                <w:szCs w:val="17"/>
                <w:lang w:eastAsia="fr-CA"/>
              </w:rPr>
              <w:t>14 946.75</w:t>
            </w:r>
            <w:r w:rsidR="001F5D04">
              <w:rPr>
                <w:rFonts w:ascii="Franklin Gothic Book" w:eastAsia="Times New Roman" w:hAnsi="Franklin Gothic Book" w:cs="Times New Roman"/>
                <w:color w:val="000000"/>
                <w:kern w:val="28"/>
                <w:sz w:val="17"/>
                <w:szCs w:val="17"/>
                <w:lang w:eastAsia="fr-CA"/>
              </w:rPr>
              <w:t xml:space="preserve"> $</w:t>
            </w:r>
          </w:p>
        </w:tc>
      </w:tr>
    </w:tbl>
    <w:p w14:paraId="78347825" w14:textId="77777777" w:rsidR="00BB198A" w:rsidRDefault="00BB198A" w:rsidP="00BB198A">
      <w:pPr>
        <w:widowControl w:val="0"/>
        <w:tabs>
          <w:tab w:val="left" w:pos="0"/>
        </w:tabs>
        <w:spacing w:after="60" w:line="240" w:lineRule="auto"/>
        <w:rPr>
          <w:rFonts w:ascii="Franklin Gothic Book" w:eastAsia="Times New Roman" w:hAnsi="Franklin Gothic Book" w:cs="Times New Roman"/>
          <w:color w:val="000000"/>
          <w:kern w:val="28"/>
          <w:sz w:val="17"/>
          <w:szCs w:val="17"/>
          <w:lang w:eastAsia="fr-CA"/>
        </w:rPr>
      </w:pPr>
    </w:p>
    <w:sectPr w:rsidR="00BB198A" w:rsidSect="00816293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Rockwell Condensed">
    <w:charset w:val="00"/>
    <w:family w:val="roman"/>
    <w:pitch w:val="variable"/>
    <w:sig w:usb0="00000003" w:usb1="00000000" w:usb2="00000000" w:usb3="00000000" w:csb0="00000001" w:csb1="00000000"/>
  </w:font>
  <w:font w:name="Franklin Gothic Book"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182D"/>
    <w:rsid w:val="000B556E"/>
    <w:rsid w:val="000B7F78"/>
    <w:rsid w:val="000D54CC"/>
    <w:rsid w:val="000E2694"/>
    <w:rsid w:val="000E6886"/>
    <w:rsid w:val="001464B8"/>
    <w:rsid w:val="001725E6"/>
    <w:rsid w:val="001F5D04"/>
    <w:rsid w:val="00270878"/>
    <w:rsid w:val="003D1335"/>
    <w:rsid w:val="003F3D8A"/>
    <w:rsid w:val="00486C26"/>
    <w:rsid w:val="004F32EB"/>
    <w:rsid w:val="00524562"/>
    <w:rsid w:val="00595DAE"/>
    <w:rsid w:val="005A724F"/>
    <w:rsid w:val="005D6666"/>
    <w:rsid w:val="006432CA"/>
    <w:rsid w:val="006639C3"/>
    <w:rsid w:val="00677099"/>
    <w:rsid w:val="006D6257"/>
    <w:rsid w:val="00745BA6"/>
    <w:rsid w:val="00776E5A"/>
    <w:rsid w:val="007A0026"/>
    <w:rsid w:val="007A3BA6"/>
    <w:rsid w:val="007B52FA"/>
    <w:rsid w:val="007C4FA1"/>
    <w:rsid w:val="008015C3"/>
    <w:rsid w:val="00816293"/>
    <w:rsid w:val="0081641E"/>
    <w:rsid w:val="009C58B9"/>
    <w:rsid w:val="00A5563B"/>
    <w:rsid w:val="00B8182D"/>
    <w:rsid w:val="00B869C0"/>
    <w:rsid w:val="00BB198A"/>
    <w:rsid w:val="00BF103C"/>
    <w:rsid w:val="00C63B00"/>
    <w:rsid w:val="00E14341"/>
    <w:rsid w:val="00E44E48"/>
    <w:rsid w:val="00E91DA2"/>
    <w:rsid w:val="00F2104F"/>
    <w:rsid w:val="00F856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4A59E7C"/>
  <w15:chartTrackingRefBased/>
  <w15:docId w15:val="{80C8D224-3734-42B9-8F3C-1A062E5AC6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fr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16293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70092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12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160</Words>
  <Characters>886</Characters>
  <Application>Microsoft Office Word</Application>
  <DocSecurity>0</DocSecurity>
  <Lines>7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St-Wenceslas</dc:creator>
  <cp:keywords/>
  <dc:description/>
  <cp:lastModifiedBy>chantal dionne</cp:lastModifiedBy>
  <cp:revision>2</cp:revision>
  <cp:lastPrinted>2024-02-28T19:19:00Z</cp:lastPrinted>
  <dcterms:created xsi:type="dcterms:W3CDTF">2024-03-18T14:34:00Z</dcterms:created>
  <dcterms:modified xsi:type="dcterms:W3CDTF">2024-03-18T14:34:00Z</dcterms:modified>
</cp:coreProperties>
</file>